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44b5a20b4eb34a75"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Nova</w:t>
      </w:r>
    </w:p>
    <w:p>
      <w:pPr>
        <w:spacing w:before="0" w:after="0"/>
      </w:pPr>
      <w:r>
        <w:rPr>
          <w:rFonts w:ascii="Times-Roman"/>
          <w:sz w:val="22"/>
          <w:b/>
          <w:u w:val="single"/>
        </w:rPr>
        <w:t>LUNES 19-10-2026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MAS DE SERIES</w:t>
            </w:r>
            <w:r>
              <w:rPr>
                <w:rFonts w:ascii="Times-Roman"/>
                <w:sz w:val="22"/>
              </w:rPr>
              <w:t>(N12)</w:t>
            </w:r>
            <w:r>
              <w:rPr>
                <w:rFonts w:ascii="Times-Roman"/>
                <w:sz w:val="22"/>
              </w:rPr>
              <w:t>(DOCUMENTAL)</w:t>
            </w:r>
            <w:r>
              <w:rPr>
                <w:rFonts w:ascii="Times-Roman"/>
                <w:sz w:val="22"/>
                <w:i/>
              </w:rPr>
              <w:t>Programa de producción propia de Atreseries que muestra curiosidades sobre las series de Atresmedia.</w:t>
            </w:r>
            <w:r>
              <w:rPr>
                <w:rFonts w:ascii="Times-Roman"/>
                <w:sz w:val="22"/>
                <w:b/>
              </w:rPr>
              <w:t>(Sub. para sordos)</w:t>
            </w:r>
          </w:p>
        </w:tc>
      </w:tr>
      <w:tr>
        <w:tc>
          <w:tcPr>
            <w:tcW w:w="2400" w:type="dxa"/>
          </w:tcPr>
          <w:p>
            <w:r>
              <w:rPr>
                <w:rFonts w:ascii="Times-Roman"/>
                <w:sz w:val="22"/>
                <w:b/>
              </w:rPr>
              <w:t>06:15</w:t>
            </w:r>
          </w:p>
        </w:tc>
        <w:tc>
          <w:tcPr>
            <w:tcW w:w="24000" w:type="dxa"/>
          </w:tcPr>
          <w:p>
            <w:r/>
            <w:r>
              <w:rPr>
                <w:rFonts w:ascii="Times-Roman"/>
                <w:sz w:val="22"/>
                <w:b/>
              </w:rPr>
              <w:t>NOTICIAS DE LA MAÑANA</w:t>
            </w:r>
            <w:r>
              <w:rPr>
                <w:rFonts w:ascii="Times-Roman"/>
                <w:sz w:val="22"/>
              </w:rPr>
              <w:t>(SIN)</w:t>
            </w:r>
            <w:r>
              <w:rPr>
                <w:rFonts w:ascii="Times-Roman"/>
                <w:sz w:val="22"/>
              </w:rPr>
              <w:t>(INFORMATIVO)</w:t>
            </w:r>
            <w:r>
              <w:rPr>
                <w:rFonts w:ascii="Times-Roman"/>
                <w:sz w:val="22"/>
                <w:i/>
              </w:rPr>
              <w:t>Las Noticias de la mañana en Antena 3 con toda la información nacional e internacional.</w:t>
            </w:r>
            <w:r>
              <w:rPr>
                <w:rFonts w:ascii="Times-Roman"/>
                <w:sz w:val="22"/>
                <w:i/>
              </w:rPr>
              <w:br/>
              <w:t>Las Noticias de la mañana en Antena 3 con toda la información nacional e internacional.</w:t>
            </w:r>
            <w:r>
              <w:rPr>
                <w:rFonts w:ascii="Times-Roman"/>
                <w:sz w:val="22"/>
                <w:b/>
              </w:rPr>
              <w:t>(Sub. para sordos)</w:t>
            </w:r>
          </w:p>
        </w:tc>
      </w:tr>
      <w:tr>
        <w:tc>
          <w:tcPr>
            <w:tcW w:w="2400" w:type="dxa"/>
          </w:tcPr>
          <w:p>
            <w:r>
              <w:rPr>
                <w:rFonts w:ascii="Times-Roman"/>
                <w:sz w:val="22"/>
                <w:b/>
              </w:rPr>
              <w:t>07:20</w:t>
            </w:r>
          </w:p>
        </w:tc>
        <w:tc>
          <w:tcPr>
            <w:tcW w:w="24000" w:type="dxa"/>
          </w:tcPr>
          <w:p>
            <w:r/>
            <w:r>
              <w:rPr>
                <w:rFonts w:ascii="Times-Roman"/>
                <w:sz w:val="22"/>
                <w:b/>
              </w:rPr>
              <w:t>GUERRA DE ROSAS</w:t>
            </w:r>
            <w:r>
              <w:rPr>
                <w:rFonts w:ascii="Times-Roman"/>
                <w:sz w:val="22"/>
              </w:rPr>
              <w:t>(N16)</w:t>
            </w:r>
            <w:r>
              <w:rPr>
                <w:rFonts w:ascii="Times-Roman"/>
                <w:sz w:val="22"/>
              </w:rPr>
              <w:t>(-)</w:t>
            </w:r>
            <w:r>
              <w:rPr>
                <w:rFonts w:ascii="Times-Roman"/>
                <w:sz w:val="22"/>
                <w:i/>
              </w:rPr>
              <w:t>Gülru nació en un barrio suburbano y creció en las dependencias de servicio de una mansión donde su padre trabajaba como jardinero. A pesar de los sueños que tuvo cuando estaba en los jardines de la espléndida mansión, nunca olvidó su modesto barrio. Siguió viajando de un lado a otro entre la mansión y el vecindario. Los héroes de su mundo eran su amor de la infancia, su cariñoso padre, sus hermanas y Cihan, el hijo de los dueños de la mansión.</w:t>
            </w:r>
            <w:r>
              <w:rPr>
                <w:rFonts w:ascii="Times-Roman"/>
                <w:sz w:val="22"/>
                <w:b/>
              </w:rPr>
              <w:t>(Sub. para sordos)</w:t>
            </w:r>
          </w:p>
        </w:tc>
      </w:tr>
      <w:tr>
        <w:tc>
          <w:tcPr>
            <w:tcW w:w="2400" w:type="dxa"/>
          </w:tcPr>
          <w:p>
            <w:r>
              <w:rPr>
                <w:rFonts w:ascii="Times-Roman"/>
                <w:sz w:val="22"/>
                <w:b/>
              </w:rPr>
              <w:t>08:30</w:t>
            </w:r>
          </w:p>
        </w:tc>
        <w:tc>
          <w:tcPr>
            <w:tcW w:w="24000" w:type="dxa"/>
          </w:tcPr>
          <w:p>
            <w:r/>
            <w:r>
              <w:rPr>
                <w:rFonts w:ascii="Times-Roman"/>
                <w:sz w:val="22"/>
                <w:b/>
              </w:rPr>
              <w:t>JOYAS TV</w:t>
            </w:r>
            <w:r>
              <w:rPr>
                <w:rFonts w:ascii="Times-Roman"/>
                <w:sz w:val="22"/>
              </w:rPr>
              <w:t>(N12)</w:t>
            </w:r>
            <w:r>
              <w:rPr>
                <w:rFonts w:ascii="Times-Roman"/>
                <w:sz w:val="22"/>
              </w:rPr>
              <w:t>(TELEVENTA)</w:t>
            </w:r>
            <w:r>
              <w:rPr>
                <w:rFonts w:ascii="Times-Roman"/>
                <w:sz w:val="22"/>
                <w:i/>
              </w:rPr>
              <w:t>Programa de televenta directa de joyería.</w:t>
            </w:r>
            <w:r>
              <w:rPr>
                <w:rFonts w:ascii="Times-Roman"/>
                <w:sz w:val="22"/>
                <w:i/>
              </w:rPr>
              <w:br/>
              <w:t>Programa de Televenta directa de joyería.</w:t>
            </w:r>
            <w:r>
              <w:rPr>
                <w:rFonts w:ascii="Times-Roman"/>
                <w:sz w:val="22"/>
                <w:b/>
              </w:rPr>
              <w:t>(Sub. para sordos)</w:t>
            </w:r>
          </w:p>
        </w:tc>
      </w:tr>
      <w:tr>
        <w:tc>
          <w:tcPr>
            <w:tcW w:w="2400" w:type="dxa"/>
          </w:tcPr>
          <w:p>
            <w:r>
              <w:rPr>
                <w:rFonts w:ascii="Times-Roman"/>
                <w:sz w:val="22"/>
                <w:b/>
              </w:rPr>
              <w:t>09:35</w:t>
            </w:r>
          </w:p>
        </w:tc>
        <w:tc>
          <w:tcPr>
            <w:tcW w:w="24000" w:type="dxa"/>
          </w:tcPr>
          <w:p>
            <w:r/>
            <w:r>
              <w:rPr>
                <w:rFonts w:ascii="Times-Roman"/>
                <w:sz w:val="22"/>
                <w:b/>
              </w:rPr>
              <w:t>GALERÍA DEL COLECCIONISTA-TELETIENDA CLUB NOVA</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r>
        <w:tc>
          <w:tcPr>
            <w:tcW w:w="2400" w:type="dxa"/>
          </w:tcPr>
          <w:p>
            <w:r>
              <w:rPr>
                <w:rFonts w:ascii="Times-Roman"/>
                <w:sz w:val="22"/>
                <w:b/>
              </w:rPr>
              <w:t>10:40</w:t>
            </w:r>
          </w:p>
        </w:tc>
        <w:tc>
          <w:tcPr>
            <w:tcW w:w="24000" w:type="dxa"/>
          </w:tcPr>
          <w:p>
            <w:r/>
            <w:r>
              <w:rPr>
                <w:rFonts w:ascii="Times-Roman"/>
                <w:sz w:val="22"/>
                <w:b/>
              </w:rPr>
              <w:t>DOCTORA QUINN</w:t>
            </w:r>
            <w:r>
              <w:rPr>
                <w:rFonts w:ascii="Times-Roman"/>
                <w:sz w:val="22"/>
              </w:rPr>
              <w:t>(N12)</w:t>
            </w:r>
            <w:r>
              <w:rPr>
                <w:rFonts w:ascii="Times-Roman"/>
                <w:sz w:val="22"/>
              </w:rPr>
              <w:t>(-)</w:t>
            </w:r>
            <w:r>
              <w:rPr>
                <w:rFonts w:ascii="Times-Roman"/>
                <w:sz w:val="22"/>
                <w:i/>
              </w:rPr>
              <w:t>La doctora Michaela Quinn, decide dejar su apacible vida y próspera consulta en Boston, tras la muerte de su padre, para partir en busca de aventuras hacia los nuevos territorios que se iban colonizando en el Oeste de los EUA, buscando una mayor realización personal.</w:t>
            </w:r>
            <w:r>
              <w:rPr>
                <w:rFonts w:ascii="Times-Roman"/>
                <w:sz w:val="22"/>
                <w:b/>
              </w:rPr>
              <w:t>(Sub. para sordos)(SIGNADO HBBTV)(Audio descrito)</w:t>
            </w:r>
          </w:p>
        </w:tc>
      </w:tr>
      <w:tr>
        <w:tc>
          <w:tcPr>
            <w:tcW w:w="2400" w:type="dxa"/>
          </w:tcPr>
          <w:p>
            <w:r>
              <w:rPr>
                <w:rFonts w:ascii="Times-Roman"/>
                <w:sz w:val="22"/>
                <w:b/>
              </w:rPr>
              <w:t>12:35</w:t>
            </w:r>
          </w:p>
        </w:tc>
        <w:tc>
          <w:tcPr>
            <w:tcW w:w="24000" w:type="dxa"/>
          </w:tcPr>
          <w:p>
            <w:r/>
            <w:r>
              <w:rPr>
                <w:rFonts w:ascii="Times-Roman"/>
                <w:sz w:val="22"/>
                <w:b/>
              </w:rPr>
              <w:t>DOCTORA QUINN</w:t>
            </w:r>
            <w:r>
              <w:rPr>
                <w:rFonts w:ascii="Times-Roman"/>
                <w:sz w:val="22"/>
              </w:rPr>
              <w:t>(N12)</w:t>
            </w:r>
            <w:r>
              <w:rPr>
                <w:rFonts w:ascii="Times-Roman"/>
                <w:sz w:val="22"/>
              </w:rPr>
              <w:t>(-)</w:t>
            </w:r>
            <w:r>
              <w:rPr>
                <w:rFonts w:ascii="Times-Roman"/>
                <w:sz w:val="22"/>
                <w:i/>
              </w:rPr>
              <w:t>La doctora Michaela Quinn, decide dejar su apacible vida y próspera consulta en Boston, tras la muerte de su padre, para partir en busca de aventuras hacia los nuevos territorios que se iban colonizando en el Oeste de los EUA, buscando una mayor realización personal.</w:t>
            </w:r>
            <w:r>
              <w:rPr>
                <w:rFonts w:ascii="Times-Roman"/>
                <w:sz w:val="22"/>
                <w:b/>
              </w:rPr>
              <w:t>(Sub. para sordos)(SIGNADO HBBTV)(Audio descrito)</w:t>
            </w:r>
          </w:p>
        </w:tc>
      </w:tr>
      <w:tr>
        <w:tc>
          <w:tcPr>
            <w:tcW w:w="2400" w:type="dxa"/>
          </w:tcPr>
          <w:p>
            <w:r>
              <w:rPr>
                <w:rFonts w:ascii="Times-Roman"/>
                <w:sz w:val="22"/>
                <w:b/>
              </w:rPr>
              <w:t>14:30</w:t>
            </w:r>
          </w:p>
        </w:tc>
        <w:tc>
          <w:tcPr>
            <w:tcW w:w="24000" w:type="dxa"/>
          </w:tcPr>
          <w:p>
            <w:r/>
            <w:r>
              <w:rPr>
                <w:rFonts w:ascii="Times-Roman"/>
                <w:sz w:val="22"/>
                <w:b/>
              </w:rPr>
              <w:t>COCINA ABIERTA CON KARLOS ARGUIÑANO</w:t>
            </w:r>
            <w:r>
              <w:rPr>
                <w:rFonts w:ascii="Times-Roman"/>
                <w:sz w:val="22"/>
              </w:rPr>
              <w:t>(TP)</w:t>
            </w:r>
            <w:r>
              <w:rPr>
                <w:rFonts w:ascii="Times-Roman"/>
                <w:sz w:val="22"/>
              </w:rPr>
              <w:t>(COCINA)</w:t>
            </w:r>
            <w:r>
              <w:rPr>
                <w:rFonts w:ascii="Times-Roman"/>
                <w:sz w:val="22"/>
                <w:i/>
              </w:rPr>
              <w:t>Karlos Arguiñano, nos enseña en Antena 3 sus mejores recetas
con su estilo inconfundible que le ha convertido en el cocinero más mediático de la tele.</w:t>
            </w:r>
            <w:r>
              <w:rPr>
                <w:rFonts w:ascii="Times-Roman"/>
                <w:sz w:val="22"/>
                <w:b/>
              </w:rPr>
              <w:t>(Sub. para sordos)</w:t>
            </w:r>
          </w:p>
        </w:tc>
      </w:tr>
      <w:tr>
        <w:tc>
          <w:tcPr>
            <w:tcW w:w="2400" w:type="dxa"/>
          </w:tcPr>
          <w:p>
            <w:r>
              <w:rPr>
                <w:rFonts w:ascii="Times-Roman"/>
                <w:sz w:val="22"/>
                <w:b/>
              </w:rPr>
              <w:t>15:00</w:t>
            </w:r>
          </w:p>
        </w:tc>
        <w:tc>
          <w:tcPr>
            <w:tcW w:w="24000" w:type="dxa"/>
          </w:tcPr>
          <w:p>
            <w:r/>
            <w:r>
              <w:rPr>
                <w:rFonts w:ascii="Times-Roman"/>
                <w:sz w:val="22"/>
                <w:b/>
              </w:rPr>
              <w:t>EL COMPROMISO</w:t>
            </w:r>
            <w:r>
              <w:rPr>
                <w:rFonts w:ascii="Times-Roman"/>
                <w:sz w:val="22"/>
              </w:rPr>
              <w:t>(N16)</w:t>
            </w:r>
            <w:r>
              <w:rPr>
                <w:rFonts w:ascii="Times-Roman"/>
                <w:sz w:val="22"/>
              </w:rPr>
              <w:t>(-)</w:t>
            </w:r>
            <w:r>
              <w:rPr>
                <w:rFonts w:ascii="Times-Roman"/>
                <w:sz w:val="22"/>
                <w:i/>
              </w:rPr>
              <w:t>Reyhan es una joven humilde que vive sola en el campo después de la muerte de su madre. Su vida cambia por completo cuando acepta cumplir la última voluntad de Hikmet Tarhun, un hombre poderoso que la considera parte de su familia. Su petición parece sencilla, pero alterará su destino para siempre: casarse con Emir, su hijo rebelde y emocionalmente inaccesible. Aunque Emir detesta la idea de un matrimonio impuesto y está decidido a hacerle la vida imposible, Reyhan acepta por lealtad y sentido del deber. Lo que comienza como una relación fría y llena de resentimiento pronto se transforma en una historia marcada por la tensión, el orgullo, los sacrificios y una pasión imposible de ignorar. Entre secretos familiares, traiciones, celos y obstáculos constantes, ambos deberán decidir si el amor puede surgir incluso en las circunstancias más dolorosas.</w:t>
            </w:r>
            <w:r>
              <w:rPr>
                <w:rFonts w:ascii="Times-Roman"/>
                <w:sz w:val="22"/>
                <w:b/>
              </w:rPr>
              <w:t>(Sub. para sordos)</w:t>
            </w:r>
          </w:p>
        </w:tc>
      </w:tr>
      <w:tr>
        <w:tc>
          <w:tcPr>
            <w:tcW w:w="2400" w:type="dxa"/>
          </w:tcPr>
          <w:p>
            <w:r>
              <w:rPr>
                <w:rFonts w:ascii="Times-Roman"/>
                <w:sz w:val="22"/>
                <w:b/>
              </w:rPr>
              <w:t>16:30</w:t>
            </w:r>
          </w:p>
        </w:tc>
        <w:tc>
          <w:tcPr>
            <w:tcW w:w="24000" w:type="dxa"/>
          </w:tcPr>
          <w:p>
            <w:r/>
            <w:r>
              <w:rPr>
                <w:rFonts w:ascii="Times-Roman"/>
                <w:sz w:val="22"/>
                <w:b/>
              </w:rPr>
              <w:t>DE QUE TE QUIERO, TE QUIERO</w:t>
            </w:r>
            <w:r>
              <w:rPr>
                <w:rFonts w:ascii="Times-Roman"/>
                <w:sz w:val="22"/>
              </w:rPr>
              <w:t>(N16)</w:t>
            </w:r>
            <w:r>
              <w:rPr>
                <w:rFonts w:ascii="Times-Roman"/>
                <w:sz w:val="22"/>
              </w:rPr>
              <w:t>(TELENOVELA)</w:t>
            </w:r>
            <w:r>
              <w:rPr>
                <w:rFonts w:ascii="Times-Roman"/>
                <w:sz w:val="22"/>
                <w:i/>
              </w:rPr>
              <w:t>Natalia y Diego se enamoran al conocerse en Tuxpan, pero Rodrigo, el hermano gemelo de Diego, se interpone entre ellos y provoca una tragedia que los separa. Dos años después, Natalia y Diego se reencuentran en Ciudad de México, aunque él está casado y numerosos obstáculos vuelven a impedir su relación. Secretos familiares, rivalidades, engaños y la inesperada reaparición de Rodrigo pondrán constantemente a prueba su amor, mientras Natalia descubre sorprendentes verdades sobre su origen y ambos luchan por recuperar la felicidad que el destino les arrebató.</w:t>
            </w:r>
            <w:r>
              <w:rPr>
                <w:rFonts w:ascii="Times-Roman"/>
                <w:sz w:val="22"/>
                <w:b/>
              </w:rPr>
              <w:t>(Sub. para sordos)</w:t>
            </w:r>
          </w:p>
        </w:tc>
      </w:tr>
      <w:tr>
        <w:tc>
          <w:tcPr>
            <w:tcW w:w="2400" w:type="dxa"/>
          </w:tcPr>
          <w:p>
            <w:r>
              <w:rPr>
                <w:rFonts w:ascii="Times-Roman"/>
                <w:sz w:val="22"/>
                <w:b/>
              </w:rPr>
              <w:t>17:25</w:t>
            </w:r>
          </w:p>
        </w:tc>
        <w:tc>
          <w:tcPr>
            <w:tcW w:w="24000" w:type="dxa"/>
          </w:tcPr>
          <w:p>
            <w:r/>
            <w:r>
              <w:rPr>
                <w:rFonts w:ascii="Times-Roman"/>
                <w:sz w:val="22"/>
                <w:b/>
              </w:rPr>
              <w:t>CUIDADO CON EL ÁNGEL</w:t>
            </w:r>
            <w:r>
              <w:rPr>
                <w:rFonts w:ascii="Times-Roman"/>
                <w:sz w:val="22"/>
              </w:rPr>
              <w:t>(N12)</w:t>
            </w:r>
            <w:r>
              <w:rPr>
                <w:rFonts w:ascii="Times-Roman"/>
                <w:sz w:val="22"/>
              </w:rPr>
              <w:t>(TELENOVELA)</w:t>
            </w:r>
            <w:r>
              <w:rPr>
                <w:rFonts w:ascii="Times-Roman"/>
                <w:sz w:val="22"/>
                <w:i/>
              </w:rPr>
              <w:t>Marichuy creció en un orfanato. Años después de huir del lugar y empezar a ganarse la vida como puede, es atacada por un borracho, lo que le hace sufrir pesadillas.</w:t>
            </w:r>
            <w:r>
              <w:rPr>
                <w:rFonts w:ascii="Times-Roman"/>
                <w:sz w:val="22"/>
                <w:b/>
              </w:rPr>
              <w:t>(Sub. para sordos)</w:t>
            </w:r>
          </w:p>
        </w:tc>
      </w:tr>
      <w:tr>
        <w:tc>
          <w:tcPr>
            <w:tcW w:w="2400" w:type="dxa"/>
          </w:tcPr>
          <w:p>
            <w:r>
              <w:rPr>
                <w:rFonts w:ascii="Times-Roman"/>
                <w:sz w:val="22"/>
                <w:b/>
              </w:rPr>
              <w:t>18:00</w:t>
            </w:r>
          </w:p>
        </w:tc>
        <w:tc>
          <w:tcPr>
            <w:tcW w:w="24000" w:type="dxa"/>
          </w:tcPr>
          <w:p>
            <w:r/>
            <w:r>
              <w:rPr>
                <w:rFonts w:ascii="Times-Roman"/>
                <w:sz w:val="22"/>
                <w:b/>
              </w:rPr>
              <w:t>LA SOMBRA DEL PASADO</w:t>
            </w:r>
            <w:r>
              <w:rPr>
                <w:rFonts w:ascii="Times-Roman"/>
                <w:sz w:val="22"/>
              </w:rPr>
              <w:t>(N16)</w:t>
            </w:r>
            <w:r>
              <w:rPr>
                <w:rFonts w:ascii="Times-Roman"/>
                <w:sz w:val="22"/>
              </w:rPr>
              <w:t>(TELENOVELA)</w:t>
            </w:r>
            <w:r>
              <w:rPr>
                <w:rFonts w:ascii="Times-Roman"/>
                <w:sz w:val="22"/>
                <w:i/>
              </w:rPr>
              <w:t>Dos familias enfrentadas por culpa de la ambición y la sed de venganza. La familia de Raymundo Alcocer, un hombre humilde y de buen corazón que está casado con Roberta, una mujer ambiciosa y acomplejada. Ambos tienen una hija en común que vivirá una infancia dura por culpa de la mala fama de su madre. Por otro lado está la familia de Severiano Mendoza, un hombre adinerado y caprichoso, casado con Candela con la que tiene un hijo llamado Cristóbal. Roberta es infiel a su marido con Severiano por sus ansias de dinero y poder. Raymundo descubrirá la infidelidad lo que le llevará a un trágico final y con ello dejará a su hija Aldonza con un futuro incierto. La joven se cría junto a su tía lejos de ese pueblo, pero con el tiempo decide volver para recuperar lo que era de su padre. En este momento surge el amor con Cristóbal. Pero ambas familias intentaran impedir esta relación por todos los medios posibles.</w:t>
            </w:r>
            <w:r>
              <w:rPr>
                <w:rFonts w:ascii="Times-Roman"/>
                <w:sz w:val="22"/>
                <w:b/>
              </w:rPr>
              <w:t>(Sub. para sordos)</w:t>
            </w:r>
          </w:p>
        </w:tc>
      </w:tr>
      <w:tr>
        <w:tc>
          <w:tcPr>
            <w:tcW w:w="2400" w:type="dxa"/>
          </w:tcPr>
          <w:p>
            <w:r>
              <w:rPr>
                <w:rFonts w:ascii="Times-Roman"/>
                <w:sz w:val="22"/>
                <w:b/>
              </w:rPr>
              <w:t>19:45</w:t>
            </w:r>
          </w:p>
        </w:tc>
        <w:tc>
          <w:tcPr>
            <w:tcW w:w="24000" w:type="dxa"/>
          </w:tcPr>
          <w:p>
            <w:r/>
            <w:r>
              <w:rPr>
                <w:rFonts w:ascii="Times-Roman"/>
                <w:sz w:val="22"/>
                <w:b/>
              </w:rPr>
              <w:t>MI CAMINO ES AMARTE</w:t>
            </w:r>
            <w:r>
              <w:rPr>
                <w:rFonts w:ascii="Times-Roman"/>
                <w:sz w:val="22"/>
              </w:rPr>
              <w:t>(N12)</w:t>
            </w:r>
            <w:r>
              <w:rPr>
                <w:rFonts w:ascii="Times-Roman"/>
                <w:sz w:val="22"/>
              </w:rPr>
              <w:t>(-)</w:t>
            </w:r>
            <w:r>
              <w:rPr>
                <w:rFonts w:ascii="Times-Roman"/>
                <w:sz w:val="22"/>
                <w:i/>
              </w:rPr>
              <w:t>Úrsula le propone una luna de miel a Memo. Fausto y Daniela tienen una discusión. Memo afronta sus sentimientos cruzados por saber que Isabel es su hija y habla con Leonardo sobre cómo mejor revelar la verdad. César amenaza a Úrsula para sacarle más plata en el divorcio. Fausto le jura a Daniela que la ama. Fausto le presiona a Karen por ayuda con Daniela. Isabela se entera de algo cuando escucha una conversación ajena.</w:t>
            </w:r>
          </w:p>
        </w:tc>
      </w:tr>
      <w:tr>
        <w:tc>
          <w:tcPr>
            <w:tcW w:w="2400" w:type="dxa"/>
          </w:tcPr>
          <w:p>
            <w:r>
              <w:rPr>
                <w:rFonts w:ascii="Times-Roman"/>
                <w:sz w:val="22"/>
                <w:b/>
              </w:rPr>
              <w:t>21:45</w:t>
            </w:r>
          </w:p>
        </w:tc>
        <w:tc>
          <w:tcPr>
            <w:tcW w:w="24000" w:type="dxa"/>
          </w:tcPr>
          <w:p>
            <w:r/>
            <w:r>
              <w:rPr>
                <w:rFonts w:ascii="Times-Roman"/>
                <w:sz w:val="22"/>
                <w:b/>
              </w:rPr>
              <w:t>SUHAN</w:t>
            </w:r>
            <w:r>
              <w:rPr>
                <w:rFonts w:ascii="Times-Roman"/>
                <w:sz w:val="22"/>
              </w:rPr>
              <w:t>(N12)</w:t>
            </w:r>
            <w:r>
              <w:rPr>
                <w:rFonts w:ascii="Times-Roman"/>
                <w:sz w:val="22"/>
              </w:rPr>
              <w:t>(-)</w:t>
            </w:r>
            <w:r>
              <w:rPr>
                <w:rFonts w:ascii="Times-Roman"/>
                <w:sz w:val="22"/>
                <w:i/>
              </w:rPr>
              <w:t>Cesur Alemdaro¿lu llega a Korluda¿ decidido a vengarse de Tahsin Korluda¿, un poderoso hombre al que considera responsable de la tragedia que marcó el pasado de su familia. Sin embargo, su plan cambia cuando conoce a Sühan, la hija de Tahsin, y ambos se enamoran. Mientras Cesur lucha entre su deseo de venganza y sus sentimientos por Sühan, ella comienza a descubrir los secretos que esconden tanto su familia como el hombre del que se ha enamorado. Entre el amor, la venganza y las luchas de poder, ambos deben enfrentarse a un pasado que amenaza con separarlos.</w:t>
            </w:r>
            <w:r>
              <w:rPr>
                <w:rFonts w:ascii="Times-Roman"/>
                <w:sz w:val="22"/>
                <w:b/>
              </w:rPr>
              <w:t>(Sub. para sordos)</w:t>
            </w:r>
          </w:p>
        </w:tc>
      </w:tr>
      <w:tr>
        <w:tc>
          <w:tcPr>
            <w:tcW w:w="2400" w:type="dxa"/>
          </w:tcPr>
          <w:p>
            <w:r>
              <w:rPr>
                <w:rFonts w:ascii="Times-Roman"/>
                <w:sz w:val="22"/>
                <w:b/>
              </w:rPr>
              <w:t>23:15</w:t>
            </w:r>
          </w:p>
        </w:tc>
        <w:tc>
          <w:tcPr>
            <w:tcW w:w="24000" w:type="dxa"/>
          </w:tcPr>
          <w:p>
            <w:r/>
            <w:r>
              <w:rPr>
                <w:rFonts w:ascii="Times-Roman"/>
                <w:sz w:val="22"/>
                <w:b/>
              </w:rPr>
              <w:t>VERA</w:t>
            </w:r>
            <w:r>
              <w:rPr>
                <w:rFonts w:ascii="Times-Roman"/>
                <w:sz w:val="22"/>
              </w:rPr>
              <w:t>(N12)</w:t>
            </w:r>
            <w:r>
              <w:rPr>
                <w:rFonts w:ascii="Times-Roman"/>
                <w:sz w:val="22"/>
              </w:rPr>
              <w:t>(-)</w:t>
            </w:r>
            <w:r>
              <w:rPr>
                <w:rFonts w:ascii="Times-Roman"/>
                <w:sz w:val="22"/>
                <w:i/>
              </w:rPr>
              <w:t>Aunque la inspectora de policía Vera Stanhope es una mujer obsesionada con su trabajo, también es capaz de afrontar la vida con sarcasmo, astucia y coraje. El colega en quien confía y con quien comparte preocupaciones es el Sargento Joe Ashworth, su mano derecha y algo así como un hijo. Juntos abordan cada nuevo caso con entusiasmo y profesionalidad.</w:t>
            </w:r>
            <w:r>
              <w:rPr>
                <w:rFonts w:ascii="Times-Roman"/>
                <w:sz w:val="22"/>
                <w:b/>
              </w:rPr>
              <w:t>(Sub. para sordos)(SIGNADO HBBTV)(Audio descrito)</w:t>
            </w:r>
          </w:p>
        </w:tc>
      </w:tr>
      <w:tr>
        <w:tc>
          <w:tcPr>
            <w:tcW w:w="2400" w:type="dxa"/>
          </w:tcPr>
          <w:p>
            <w:r>
              <w:rPr>
                <w:rFonts w:ascii="Times-Roman"/>
                <w:sz w:val="22"/>
                <w:b/>
              </w:rPr>
              <w:t>02:45</w:t>
            </w:r>
          </w:p>
        </w:tc>
        <w:tc>
          <w:tcPr>
            <w:tcW w:w="24000" w:type="dxa"/>
          </w:tcPr>
          <w:p>
            <w:r/>
            <w:r>
              <w:rPr>
                <w:rFonts w:ascii="Times-Roman"/>
                <w:sz w:val="22"/>
                <w:b/>
              </w:rPr>
              <w:t>PAZY: QUE TE RECUERDEN CÓMO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03:10</w:t>
            </w:r>
          </w:p>
        </w:tc>
        <w:tc>
          <w:tcPr>
            <w:tcW w:w="24000" w:type="dxa"/>
          </w:tcPr>
          <w:p>
            <w:r/>
            <w:r>
              <w:rPr>
                <w:rFonts w:ascii="Times-Roman"/>
                <w:sz w:val="22"/>
                <w:b/>
              </w:rPr>
              <w:t>LEY Y ORDEN: UNIDAD DE VÍCTIMAS ESPECIALES</w:t>
            </w:r>
            <w:r>
              <w:rPr>
                <w:rFonts w:ascii="Times-Roman"/>
                <w:sz w:val="22"/>
              </w:rPr>
              <w:t>(N16)</w:t>
            </w:r>
            <w:r>
              <w:rPr>
                <w:rFonts w:ascii="Times-Roman"/>
                <w:sz w:val="22"/>
              </w:rPr>
              <w:t>(SIN DEFINIR)</w:t>
            </w:r>
            <w:r>
              <w:rPr>
                <w:rFonts w:ascii="Times-Roman"/>
                <w:sz w:val="22"/>
                <w:i/>
              </w:rPr>
              <w:t>La Unidad de Víctimas Especiales es un departamento singular dentro del cuerpo de policía. Su labor consiste en atender casos delicados, desde crímenes sexuales y de abuso infantil, hasta asesinos en serie y los más despiadados criminales.</w:t>
            </w:r>
            <w:r>
              <w:rPr>
                <w:rFonts w:ascii="Times-Roman"/>
                <w:sz w:val="22"/>
                <w:b/>
              </w:rPr>
              <w:t>(Sub. para sordos)</w:t>
            </w:r>
          </w:p>
        </w:tc>
      </w:tr>
      <w:tr>
        <w:tc>
          <w:tcPr>
            <w:tcW w:w="2400" w:type="dxa"/>
          </w:tcPr>
          <w:p>
            <w:r>
              <w:rPr>
                <w:rFonts w:ascii="Times-Roman"/>
                <w:sz w:val="22"/>
                <w:b/>
              </w:rPr>
              <w:t>05:15</w:t>
            </w:r>
          </w:p>
        </w:tc>
        <w:tc>
          <w:tcPr>
            <w:tcW w:w="24000" w:type="dxa"/>
          </w:tcPr>
          <w:p>
            <w:r/>
            <w:r>
              <w:rPr>
                <w:rFonts w:ascii="Times-Roman"/>
                <w:sz w:val="22"/>
                <w:b/>
              </w:rPr>
              <w:t>REMESCAR: CÓSMETICA AL INSTANTE</w:t>
            </w:r>
            <w:r>
              <w:rPr>
                <w:rFonts w:ascii="Times-Roman"/>
                <w:sz w:val="22"/>
              </w:rPr>
              <w:t>(N12)</w:t>
            </w:r>
            <w:r>
              <w:rPr>
                <w:rFonts w:ascii="Times-Roman"/>
                <w:sz w:val="22"/>
              </w:rPr>
              <w:t>(TELEVENTA)</w:t>
            </w:r>
            <w:r>
              <w:rPr>
                <w:rFonts w:ascii="Times-Roman"/>
                <w:sz w:val="22"/>
                <w:i/>
              </w:rPr>
              <w:t>Programa de televenta.</w:t>
            </w:r>
            <w:r>
              <w:rPr>
                <w:rFonts w:ascii="Times-Roman"/>
                <w:sz w:val="22"/>
                <w:b/>
              </w:rPr>
              <w:t>(Sub. para sordos)</w:t>
            </w:r>
          </w:p>
        </w:tc>
      </w:tr>
    </w:tbl>
  </w:body>
</w:document>
</file>